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ED" w:rsidRDefault="005157AD" w:rsidP="006C41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AD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</w:t>
      </w:r>
    </w:p>
    <w:p w:rsidR="006C41ED" w:rsidRDefault="006C41ED" w:rsidP="006C41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7AD" w:rsidRDefault="005157AD" w:rsidP="006C4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Средства обучения и воспитания – все </w:t>
      </w:r>
      <w:r w:rsidR="006C41ED">
        <w:rPr>
          <w:rFonts w:ascii="Times New Roman" w:hAnsi="Times New Roman" w:cs="Times New Roman"/>
          <w:sz w:val="28"/>
          <w:szCs w:val="28"/>
        </w:rPr>
        <w:t xml:space="preserve">те материалы, с помощью которых </w:t>
      </w:r>
      <w:bookmarkStart w:id="0" w:name="_GoBack"/>
      <w:bookmarkEnd w:id="0"/>
      <w:r w:rsidRPr="005157AD">
        <w:rPr>
          <w:rFonts w:ascii="Times New Roman" w:hAnsi="Times New Roman" w:cs="Times New Roman"/>
          <w:sz w:val="28"/>
          <w:szCs w:val="28"/>
        </w:rPr>
        <w:t>преподаватель осуществляет обучающ</w:t>
      </w:r>
      <w:r w:rsidR="006C41ED">
        <w:rPr>
          <w:rFonts w:ascii="Times New Roman" w:hAnsi="Times New Roman" w:cs="Times New Roman"/>
          <w:sz w:val="28"/>
          <w:szCs w:val="28"/>
        </w:rPr>
        <w:t xml:space="preserve">ее воздействие на </w:t>
      </w:r>
      <w:proofErr w:type="gramStart"/>
      <w:r w:rsidR="006C41ED">
        <w:rPr>
          <w:rFonts w:ascii="Times New Roman" w:hAnsi="Times New Roman" w:cs="Times New Roman"/>
          <w:sz w:val="28"/>
          <w:szCs w:val="28"/>
        </w:rPr>
        <w:t>обучаемых  .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>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учебной деятельности, дают учащимся материал в форме наблюдений и впечатлений для осуществления учебного познания и мыслительной деятельности на всех этапах обучения. Реализовать принцип наглядности в обучении помогают визуальн</w:t>
      </w:r>
      <w:r w:rsidR="006C41ED">
        <w:rPr>
          <w:rFonts w:ascii="Times New Roman" w:hAnsi="Times New Roman" w:cs="Times New Roman"/>
          <w:sz w:val="28"/>
          <w:szCs w:val="28"/>
        </w:rPr>
        <w:t xml:space="preserve">ые средства, так как большую часть </w:t>
      </w:r>
      <w:r w:rsidRPr="005157AD">
        <w:rPr>
          <w:rFonts w:ascii="Times New Roman" w:hAnsi="Times New Roman" w:cs="Times New Roman"/>
          <w:sz w:val="28"/>
          <w:szCs w:val="28"/>
        </w:rPr>
        <w:t>информации учащиеся воспринимают зрительно, мы используем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USB-</w:t>
      </w:r>
      <w:proofErr w:type="spellStart"/>
      <w:r w:rsidRPr="005157AD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Pr="005157AD">
        <w:rPr>
          <w:rFonts w:ascii="Times New Roman" w:hAnsi="Times New Roman" w:cs="Times New Roman"/>
          <w:sz w:val="28"/>
          <w:szCs w:val="28"/>
        </w:rPr>
        <w:t xml:space="preserve">, диапозитивы. При использовании наглядных средств соблюдается ряд условий: применяемая наглядность должна соответствовать возрасту учащихся;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 наглядность должна быть эстетически выполнена; наглядность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Для малых объектов применяют различного вида проекции, оптическое увеличение или организуют поочередное наблюдение с вызовом учащегося к демонстрационному столу. Во время демонстрации учитель выбирает позицию лицом к классу, чтобы видеть реакцию учащихся. Количество и объем демонстрации должен быть оптимальным: недостаток наглядности снижает качество обучения, а избыток наглядности рассеивает внимание, утомляет, снижает степень познавательного интереса. В процессе обучения также 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</w:t>
      </w:r>
      <w:r w:rsidRPr="005157AD">
        <w:rPr>
          <w:rFonts w:ascii="Times New Roman" w:hAnsi="Times New Roman" w:cs="Times New Roman"/>
          <w:sz w:val="28"/>
          <w:szCs w:val="28"/>
        </w:rPr>
        <w:lastRenderedPageBreak/>
        <w:t xml:space="preserve">могут заменить живое слово учителя, общение, недооценка которых может привести к сдерживанию развития личности.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ЧОУ</w:t>
      </w:r>
      <w:r w:rsidR="006C41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41ED">
        <w:rPr>
          <w:rFonts w:ascii="Times New Roman" w:hAnsi="Times New Roman" w:cs="Times New Roman"/>
          <w:sz w:val="28"/>
          <w:szCs w:val="28"/>
        </w:rPr>
        <w:t>« НОШ</w:t>
      </w:r>
      <w:proofErr w:type="gramEnd"/>
      <w:r w:rsidR="006C41ED">
        <w:rPr>
          <w:rFonts w:ascii="Times New Roman" w:hAnsi="Times New Roman" w:cs="Times New Roman"/>
          <w:sz w:val="28"/>
          <w:szCs w:val="28"/>
        </w:rPr>
        <w:t xml:space="preserve"> «АРБИЛЬЯС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57AD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>
        <w:rPr>
          <w:rFonts w:ascii="Times New Roman" w:hAnsi="Times New Roman" w:cs="Times New Roman"/>
          <w:sz w:val="28"/>
          <w:szCs w:val="28"/>
        </w:rPr>
        <w:t>средства обучения и воспитания: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Печатные (учебники и учебные пособия, книги для чтения, хрестоматии, и т.д.);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Визуальные (зрительные):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таблицы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7AD">
        <w:rPr>
          <w:rFonts w:ascii="Times New Roman" w:hAnsi="Times New Roman" w:cs="Times New Roman"/>
          <w:sz w:val="28"/>
          <w:szCs w:val="28"/>
        </w:rPr>
        <w:t xml:space="preserve">математике, русскому языку, английскому языку, литературе,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технологии,  начальным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классам;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картины по русскому языку, литературе;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портреты по всем учебным предметам;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>Аудиальные (слуховые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 xml:space="preserve">): </w:t>
      </w: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магнитофоны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музыкальный центр.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Аудиовизуальные (зрительно-слуховые):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звуковые фильмы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компьютеры;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интерактивная доска.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Наглядные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 xml:space="preserve">пособия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плакатами настенными;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иллюстрациями настенными;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схемами настенными;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стендами;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информационными досками.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Спортивное оборудование и инвентарь: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баскетбольными щитами с кольцами;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волейбольными сетками;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гимнастическими стенками, гимнастическими скамейками;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волейбольными, футбольными, баскетбольными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 xml:space="preserve">мячами; </w:t>
      </w: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бадминтоном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скакалками;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обручами; </w:t>
      </w:r>
    </w:p>
    <w:p w:rsidR="00BA6DC1" w:rsidRP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>Специальных средств обучения и воспитания для инвалидов и лиц с ОВЗ не предусмотрен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A6DC1" w:rsidRPr="0051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4A"/>
    <w:rsid w:val="005157AD"/>
    <w:rsid w:val="006C41ED"/>
    <w:rsid w:val="006E074A"/>
    <w:rsid w:val="00BA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8234-A988-4F26-BAA2-018D2153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577</Words>
  <Characters>3295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4</cp:revision>
  <dcterms:created xsi:type="dcterms:W3CDTF">2023-12-18T16:51:00Z</dcterms:created>
  <dcterms:modified xsi:type="dcterms:W3CDTF">2024-01-24T09:00:00Z</dcterms:modified>
</cp:coreProperties>
</file>